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FC" w:rsidRDefault="008463FC" w:rsidP="00941244">
      <w:pPr>
        <w:spacing w:line="240" w:lineRule="auto"/>
        <w:ind w:left="720" w:firstLine="696"/>
        <w:rPr>
          <w:rFonts w:ascii="Comic Sans MS" w:hAnsi="Comic Sans MS"/>
          <w:b/>
          <w:bCs/>
          <w:color w:val="1F497D" w:themeColor="tex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A5592D" wp14:editId="3A5AE685">
            <wp:simplePos x="0" y="0"/>
            <wp:positionH relativeFrom="column">
              <wp:posOffset>-635</wp:posOffset>
            </wp:positionH>
            <wp:positionV relativeFrom="paragraph">
              <wp:posOffset>112395</wp:posOffset>
            </wp:positionV>
            <wp:extent cx="1991995" cy="1733550"/>
            <wp:effectExtent l="0" t="0" r="8255" b="0"/>
            <wp:wrapTight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ight>
            <wp:docPr id="3" name="Obraz 3" descr="Znalezione obrazy dla zapytania serce na dło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serce na dłon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0E3" w:rsidRPr="00BA4148">
        <w:rPr>
          <w:rFonts w:ascii="Comic Sans MS" w:hAnsi="Comic Sans MS"/>
          <w:bCs/>
          <w:color w:val="17365D" w:themeColor="text2" w:themeShade="BF"/>
          <w:sz w:val="24"/>
          <w:szCs w:val="24"/>
        </w:rPr>
        <w:br/>
      </w:r>
    </w:p>
    <w:p w:rsidR="008463FC" w:rsidRDefault="008463FC" w:rsidP="008463FC">
      <w:pPr>
        <w:spacing w:line="240" w:lineRule="auto"/>
        <w:ind w:left="720" w:firstLine="696"/>
        <w:jc w:val="both"/>
        <w:rPr>
          <w:rFonts w:ascii="Comic Sans MS" w:hAnsi="Comic Sans MS"/>
          <w:b/>
          <w:bCs/>
          <w:i/>
          <w:color w:val="943634" w:themeColor="accent2" w:themeShade="BF"/>
          <w:sz w:val="24"/>
          <w:szCs w:val="24"/>
        </w:rPr>
      </w:pPr>
      <w:r w:rsidRPr="008463FC">
        <w:rPr>
          <w:rFonts w:ascii="Comic Sans MS" w:hAnsi="Comic Sans MS"/>
          <w:b/>
          <w:bCs/>
          <w:i/>
          <w:color w:val="943634" w:themeColor="accent2" w:themeShade="BF"/>
          <w:sz w:val="24"/>
          <w:szCs w:val="24"/>
        </w:rPr>
        <w:t>Człowiek</w:t>
      </w:r>
      <w:r>
        <w:rPr>
          <w:rFonts w:ascii="Comic Sans MS" w:hAnsi="Comic Sans MS"/>
          <w:b/>
          <w:bCs/>
          <w:i/>
          <w:color w:val="943634" w:themeColor="accent2" w:themeShade="BF"/>
          <w:sz w:val="24"/>
          <w:szCs w:val="24"/>
        </w:rPr>
        <w:t xml:space="preserve"> jest wielki nie przez to,</w:t>
      </w:r>
      <w:r>
        <w:rPr>
          <w:rFonts w:ascii="Comic Sans MS" w:hAnsi="Comic Sans MS"/>
          <w:b/>
          <w:bCs/>
          <w:i/>
          <w:color w:val="943634" w:themeColor="accent2" w:themeShade="BF"/>
          <w:sz w:val="24"/>
          <w:szCs w:val="24"/>
        </w:rPr>
        <w:br/>
        <w:t>co ma, nie przez to kim jest, lecz przez to, czym dzieli się z innymi.</w:t>
      </w:r>
    </w:p>
    <w:p w:rsidR="008463FC" w:rsidRPr="008463FC" w:rsidRDefault="008463FC" w:rsidP="00941244">
      <w:pPr>
        <w:spacing w:line="240" w:lineRule="auto"/>
        <w:ind w:left="720" w:firstLine="696"/>
        <w:rPr>
          <w:rFonts w:ascii="Comic Sans MS" w:hAnsi="Comic Sans MS"/>
          <w:b/>
          <w:bCs/>
          <w:color w:val="943634" w:themeColor="accent2" w:themeShade="BF"/>
          <w:sz w:val="24"/>
          <w:szCs w:val="24"/>
        </w:rPr>
      </w:pPr>
      <w:r>
        <w:rPr>
          <w:rFonts w:ascii="Comic Sans MS" w:hAnsi="Comic Sans MS"/>
          <w:b/>
          <w:bCs/>
          <w:color w:val="943634" w:themeColor="accent2" w:themeShade="BF"/>
          <w:sz w:val="24"/>
          <w:szCs w:val="24"/>
        </w:rPr>
        <w:tab/>
      </w:r>
      <w:r>
        <w:rPr>
          <w:rFonts w:ascii="Comic Sans MS" w:hAnsi="Comic Sans MS"/>
          <w:b/>
          <w:bCs/>
          <w:color w:val="943634" w:themeColor="accent2" w:themeShade="BF"/>
          <w:sz w:val="24"/>
          <w:szCs w:val="24"/>
        </w:rPr>
        <w:tab/>
      </w:r>
      <w:r>
        <w:rPr>
          <w:rFonts w:ascii="Comic Sans MS" w:hAnsi="Comic Sans MS"/>
          <w:b/>
          <w:bCs/>
          <w:color w:val="943634" w:themeColor="accent2" w:themeShade="BF"/>
          <w:sz w:val="24"/>
          <w:szCs w:val="24"/>
        </w:rPr>
        <w:tab/>
      </w:r>
      <w:r>
        <w:rPr>
          <w:rFonts w:ascii="Comic Sans MS" w:hAnsi="Comic Sans MS"/>
          <w:b/>
          <w:bCs/>
          <w:color w:val="943634" w:themeColor="accent2" w:themeShade="BF"/>
          <w:sz w:val="24"/>
          <w:szCs w:val="24"/>
        </w:rPr>
        <w:tab/>
        <w:t>~Jan Paweł II</w:t>
      </w:r>
    </w:p>
    <w:p w:rsidR="008463FC" w:rsidRDefault="008463FC" w:rsidP="00941244">
      <w:pPr>
        <w:spacing w:line="240" w:lineRule="auto"/>
        <w:ind w:left="720" w:firstLine="696"/>
        <w:rPr>
          <w:rFonts w:ascii="Comic Sans MS" w:hAnsi="Comic Sans MS"/>
          <w:b/>
          <w:bCs/>
          <w:color w:val="1F497D" w:themeColor="text2"/>
          <w:sz w:val="24"/>
          <w:szCs w:val="24"/>
        </w:rPr>
      </w:pPr>
    </w:p>
    <w:p w:rsidR="008463FC" w:rsidRPr="00696595" w:rsidRDefault="00696595" w:rsidP="00F65D62">
      <w:pPr>
        <w:ind w:firstLine="708"/>
        <w:rPr>
          <w:rFonts w:ascii="Comic Sans MS" w:hAnsi="Comic Sans MS"/>
          <w:b/>
          <w:bCs/>
          <w:color w:val="31849B" w:themeColor="accent5" w:themeShade="BF"/>
          <w:sz w:val="32"/>
          <w:szCs w:val="32"/>
        </w:rPr>
      </w:pPr>
      <w:r w:rsidRPr="00696595">
        <w:rPr>
          <w:rFonts w:ascii="Comic Sans MS" w:hAnsi="Comic Sans MS"/>
          <w:b/>
          <w:bCs/>
          <w:color w:val="31849B" w:themeColor="accent5" w:themeShade="BF"/>
          <w:sz w:val="32"/>
          <w:szCs w:val="32"/>
        </w:rPr>
        <w:t>Współpracujemy z następującymi instytucjami:</w:t>
      </w:r>
      <w:bookmarkStart w:id="0" w:name="_GoBack"/>
      <w:bookmarkEnd w:id="0"/>
    </w:p>
    <w:p w:rsidR="00696595" w:rsidRDefault="00696595" w:rsidP="00696595">
      <w:pPr>
        <w:pStyle w:val="Akapitzlist"/>
        <w:rPr>
          <w:rFonts w:ascii="Comic Sans MS" w:hAnsi="Comic Sans MS"/>
          <w:bCs/>
          <w:color w:val="31849B" w:themeColor="accent5" w:themeShade="BF"/>
        </w:rPr>
      </w:pPr>
    </w:p>
    <w:p w:rsidR="00696595" w:rsidRDefault="00696595" w:rsidP="00696595">
      <w:pPr>
        <w:pStyle w:val="Akapitzlist"/>
        <w:numPr>
          <w:ilvl w:val="0"/>
          <w:numId w:val="5"/>
        </w:numPr>
        <w:rPr>
          <w:rFonts w:ascii="Comic Sans MS" w:hAnsi="Comic Sans MS"/>
          <w:bCs/>
          <w:color w:val="31849B" w:themeColor="accent5" w:themeShade="BF"/>
        </w:rPr>
      </w:pPr>
      <w:r>
        <w:rPr>
          <w:rFonts w:ascii="Comic Sans MS" w:hAnsi="Comic Sans MS"/>
          <w:bCs/>
          <w:color w:val="31849B" w:themeColor="accent5" w:themeShade="BF"/>
        </w:rPr>
        <w:t>Stowarzyszenie Świętokrzyski Bank Żywności w Ostrowcu Św.</w:t>
      </w:r>
    </w:p>
    <w:p w:rsidR="00696595" w:rsidRDefault="00696595" w:rsidP="00696595">
      <w:pPr>
        <w:pStyle w:val="Akapitzlist"/>
        <w:numPr>
          <w:ilvl w:val="0"/>
          <w:numId w:val="5"/>
        </w:numPr>
        <w:rPr>
          <w:rFonts w:ascii="Comic Sans MS" w:hAnsi="Comic Sans MS"/>
          <w:bCs/>
          <w:color w:val="31849B" w:themeColor="accent5" w:themeShade="BF"/>
        </w:rPr>
      </w:pPr>
      <w:r>
        <w:rPr>
          <w:rFonts w:ascii="Comic Sans MS" w:hAnsi="Comic Sans MS"/>
          <w:bCs/>
          <w:color w:val="31849B" w:themeColor="accent5" w:themeShade="BF"/>
        </w:rPr>
        <w:t>Towarzystwo Przyjaciół Denkowa</w:t>
      </w:r>
    </w:p>
    <w:p w:rsidR="00696595" w:rsidRDefault="00696595" w:rsidP="00696595">
      <w:pPr>
        <w:pStyle w:val="Akapitzlist"/>
        <w:numPr>
          <w:ilvl w:val="0"/>
          <w:numId w:val="5"/>
        </w:numPr>
        <w:rPr>
          <w:rFonts w:ascii="Comic Sans MS" w:hAnsi="Comic Sans MS"/>
          <w:bCs/>
          <w:color w:val="31849B" w:themeColor="accent5" w:themeShade="BF"/>
        </w:rPr>
      </w:pPr>
      <w:r>
        <w:rPr>
          <w:rFonts w:ascii="Comic Sans MS" w:hAnsi="Comic Sans MS"/>
          <w:bCs/>
          <w:color w:val="31849B" w:themeColor="accent5" w:themeShade="BF"/>
        </w:rPr>
        <w:t>Miejski Ośrodek Pomocy Świątecznej</w:t>
      </w:r>
    </w:p>
    <w:p w:rsidR="00696595" w:rsidRDefault="00696595" w:rsidP="00696595">
      <w:pPr>
        <w:pStyle w:val="Akapitzlist"/>
        <w:numPr>
          <w:ilvl w:val="0"/>
          <w:numId w:val="5"/>
        </w:numPr>
        <w:rPr>
          <w:rFonts w:ascii="Comic Sans MS" w:hAnsi="Comic Sans MS"/>
          <w:bCs/>
          <w:color w:val="31849B" w:themeColor="accent5" w:themeShade="BF"/>
        </w:rPr>
      </w:pPr>
      <w:r>
        <w:rPr>
          <w:rFonts w:ascii="Comic Sans MS" w:hAnsi="Comic Sans MS"/>
          <w:bCs/>
          <w:color w:val="31849B" w:themeColor="accent5" w:themeShade="BF"/>
        </w:rPr>
        <w:t>Związek Harcerstwa Polskiego</w:t>
      </w:r>
    </w:p>
    <w:p w:rsidR="00696595" w:rsidRDefault="00696595" w:rsidP="00696595">
      <w:pPr>
        <w:pStyle w:val="Akapitzlist"/>
        <w:numPr>
          <w:ilvl w:val="0"/>
          <w:numId w:val="5"/>
        </w:numPr>
        <w:rPr>
          <w:rFonts w:ascii="Comic Sans MS" w:hAnsi="Comic Sans MS"/>
          <w:bCs/>
          <w:color w:val="31849B" w:themeColor="accent5" w:themeShade="BF"/>
        </w:rPr>
      </w:pPr>
      <w:r>
        <w:rPr>
          <w:rFonts w:ascii="Comic Sans MS" w:hAnsi="Comic Sans MS"/>
          <w:bCs/>
          <w:color w:val="31849B" w:themeColor="accent5" w:themeShade="BF"/>
        </w:rPr>
        <w:t>Towarzystwo Nasz Dom</w:t>
      </w:r>
    </w:p>
    <w:p w:rsidR="00696595" w:rsidRDefault="00696595" w:rsidP="00696595">
      <w:pPr>
        <w:pStyle w:val="Akapitzlist"/>
        <w:numPr>
          <w:ilvl w:val="0"/>
          <w:numId w:val="5"/>
        </w:numPr>
        <w:rPr>
          <w:rFonts w:ascii="Comic Sans MS" w:hAnsi="Comic Sans MS"/>
          <w:bCs/>
          <w:color w:val="31849B" w:themeColor="accent5" w:themeShade="BF"/>
        </w:rPr>
      </w:pPr>
      <w:r>
        <w:rPr>
          <w:rFonts w:ascii="Comic Sans MS" w:hAnsi="Comic Sans MS"/>
          <w:bCs/>
          <w:color w:val="31849B" w:themeColor="accent5" w:themeShade="BF"/>
        </w:rPr>
        <w:t>Parafia p.w. Św. Stanisława Biskupa w Denkowie</w:t>
      </w:r>
    </w:p>
    <w:p w:rsidR="00696595" w:rsidRDefault="001F2F2B" w:rsidP="00696595">
      <w:pPr>
        <w:pStyle w:val="Akapitzlist"/>
        <w:numPr>
          <w:ilvl w:val="0"/>
          <w:numId w:val="5"/>
        </w:numPr>
        <w:rPr>
          <w:rFonts w:ascii="Comic Sans MS" w:hAnsi="Comic Sans MS"/>
          <w:bCs/>
          <w:color w:val="31849B" w:themeColor="accent5" w:themeShade="BF"/>
        </w:rPr>
      </w:pPr>
      <w:r>
        <w:rPr>
          <w:rFonts w:ascii="Comic Sans MS" w:hAnsi="Comic Sans MS"/>
          <w:bCs/>
          <w:color w:val="31849B" w:themeColor="accent5" w:themeShade="BF"/>
        </w:rPr>
        <w:t>Polski Czerwony Krzyż</w:t>
      </w:r>
    </w:p>
    <w:p w:rsidR="001F2F2B" w:rsidRDefault="001F2F2B" w:rsidP="00696595">
      <w:pPr>
        <w:pStyle w:val="Akapitzlist"/>
        <w:numPr>
          <w:ilvl w:val="0"/>
          <w:numId w:val="5"/>
        </w:numPr>
        <w:rPr>
          <w:rFonts w:ascii="Comic Sans MS" w:hAnsi="Comic Sans MS"/>
          <w:bCs/>
          <w:color w:val="31849B" w:themeColor="accent5" w:themeShade="BF"/>
        </w:rPr>
      </w:pPr>
      <w:r>
        <w:rPr>
          <w:rFonts w:ascii="Comic Sans MS" w:hAnsi="Comic Sans MS"/>
          <w:bCs/>
          <w:color w:val="31849B" w:themeColor="accent5" w:themeShade="BF"/>
        </w:rPr>
        <w:t>Szkoła z Misją</w:t>
      </w:r>
    </w:p>
    <w:p w:rsidR="001F2F2B" w:rsidRDefault="001F2F2B" w:rsidP="00696595">
      <w:pPr>
        <w:pStyle w:val="Akapitzlist"/>
        <w:numPr>
          <w:ilvl w:val="0"/>
          <w:numId w:val="5"/>
        </w:numPr>
        <w:rPr>
          <w:rFonts w:ascii="Comic Sans MS" w:hAnsi="Comic Sans MS"/>
          <w:bCs/>
          <w:color w:val="31849B" w:themeColor="accent5" w:themeShade="BF"/>
        </w:rPr>
      </w:pPr>
      <w:r>
        <w:rPr>
          <w:rFonts w:ascii="Comic Sans MS" w:hAnsi="Comic Sans MS"/>
          <w:bCs/>
          <w:color w:val="31849B" w:themeColor="accent5" w:themeShade="BF"/>
        </w:rPr>
        <w:t>Dom Pomocy Społecznej, ul. Grabowiecka 7 w Ostrowcu Św.</w:t>
      </w:r>
    </w:p>
    <w:p w:rsidR="001F2F2B" w:rsidRDefault="001F2F2B" w:rsidP="00696595">
      <w:pPr>
        <w:pStyle w:val="Akapitzlist"/>
        <w:numPr>
          <w:ilvl w:val="0"/>
          <w:numId w:val="5"/>
        </w:numPr>
        <w:rPr>
          <w:rFonts w:ascii="Comic Sans MS" w:hAnsi="Comic Sans MS"/>
          <w:bCs/>
          <w:color w:val="31849B" w:themeColor="accent5" w:themeShade="BF"/>
        </w:rPr>
      </w:pPr>
      <w:r>
        <w:rPr>
          <w:rFonts w:ascii="Comic Sans MS" w:hAnsi="Comic Sans MS"/>
          <w:bCs/>
          <w:color w:val="31849B" w:themeColor="accent5" w:themeShade="BF"/>
        </w:rPr>
        <w:t>Stowarzyszenie na Rzecz Osób Bezrobotnych w Ostrowcu Św.</w:t>
      </w:r>
    </w:p>
    <w:p w:rsidR="001F2F2B" w:rsidRDefault="001F2F2B" w:rsidP="00696595">
      <w:pPr>
        <w:pStyle w:val="Akapitzlist"/>
        <w:numPr>
          <w:ilvl w:val="0"/>
          <w:numId w:val="5"/>
        </w:numPr>
        <w:rPr>
          <w:rFonts w:ascii="Comic Sans MS" w:hAnsi="Comic Sans MS"/>
          <w:bCs/>
          <w:color w:val="31849B" w:themeColor="accent5" w:themeShade="BF"/>
        </w:rPr>
      </w:pPr>
      <w:r>
        <w:rPr>
          <w:rFonts w:ascii="Comic Sans MS" w:hAnsi="Comic Sans MS"/>
          <w:bCs/>
          <w:color w:val="31849B" w:themeColor="accent5" w:themeShade="BF"/>
        </w:rPr>
        <w:t xml:space="preserve">Ostrowieckie Stowarzyszenie Przyjaciół </w:t>
      </w:r>
      <w:r w:rsidR="007720ED">
        <w:rPr>
          <w:rFonts w:ascii="Comic Sans MS" w:hAnsi="Comic Sans MS"/>
          <w:bCs/>
          <w:color w:val="31849B" w:themeColor="accent5" w:themeShade="BF"/>
        </w:rPr>
        <w:t>Zwierząt „Animals”</w:t>
      </w:r>
    </w:p>
    <w:p w:rsidR="007720ED" w:rsidRPr="00696595" w:rsidRDefault="007720ED" w:rsidP="00C71985">
      <w:pPr>
        <w:pStyle w:val="Akapitzlist"/>
        <w:rPr>
          <w:rFonts w:ascii="Comic Sans MS" w:hAnsi="Comic Sans MS"/>
          <w:bCs/>
          <w:color w:val="31849B" w:themeColor="accent5" w:themeShade="BF"/>
        </w:rPr>
      </w:pPr>
    </w:p>
    <w:p w:rsidR="008463FC" w:rsidRPr="00F41589" w:rsidRDefault="008463FC" w:rsidP="00F41589">
      <w:pPr>
        <w:jc w:val="both"/>
        <w:rPr>
          <w:rFonts w:ascii="Comic Sans MS" w:hAnsi="Comic Sans MS"/>
          <w:bCs/>
          <w:color w:val="31849B" w:themeColor="accent5" w:themeShade="BF"/>
        </w:rPr>
      </w:pPr>
      <w:r w:rsidRPr="00F41589">
        <w:rPr>
          <w:rFonts w:ascii="Comic Sans MS" w:hAnsi="Comic Sans MS"/>
          <w:bCs/>
          <w:color w:val="31849B" w:themeColor="accent5" w:themeShade="BF"/>
        </w:rPr>
        <w:t>Szkolny Wolontariat obchodzi swoje święto 5 grudnia jako Międzynarodowy Dzień Wolontariusza, który został ustanowiony rezolucją Zgromadzenia Ogólnego ONZ z dnia 5 lipca 1997r. To dowód uznania dla osób poświęcających swój cenny czas i umiejętności w celu niesienia pomocy innym.</w:t>
      </w:r>
    </w:p>
    <w:p w:rsidR="009930E3" w:rsidRPr="008463FC" w:rsidRDefault="00E91D2F" w:rsidP="008463FC">
      <w:pPr>
        <w:rPr>
          <w:rFonts w:ascii="Comic Sans MS" w:hAnsi="Comic Sans MS"/>
          <w:b/>
          <w:color w:val="FF0000"/>
          <w:sz w:val="36"/>
          <w:szCs w:val="36"/>
        </w:rPr>
      </w:pPr>
      <w:r w:rsidRPr="008463FC">
        <w:rPr>
          <w:rFonts w:ascii="Comic Sans MS" w:hAnsi="Comic Sans MS"/>
          <w:b/>
          <w:color w:val="FF0000"/>
          <w:sz w:val="36"/>
          <w:szCs w:val="36"/>
        </w:rPr>
        <w:t>Nasze działania od września 2017 roku:</w:t>
      </w:r>
    </w:p>
    <w:p w:rsidR="003B6E6A" w:rsidRDefault="00E91D2F" w:rsidP="00BA4148">
      <w:pPr>
        <w:pStyle w:val="Akapitzlist"/>
        <w:numPr>
          <w:ilvl w:val="0"/>
          <w:numId w:val="4"/>
        </w:numPr>
        <w:rPr>
          <w:rFonts w:ascii="Comic Sans MS" w:hAnsi="Comic Sans MS"/>
          <w:color w:val="FF0000"/>
        </w:rPr>
      </w:pPr>
      <w:r w:rsidRPr="00BA4148">
        <w:rPr>
          <w:rFonts w:ascii="Comic Sans MS" w:hAnsi="Comic Sans MS"/>
          <w:color w:val="FF0000"/>
        </w:rPr>
        <w:t>Udział wo</w:t>
      </w:r>
      <w:r>
        <w:rPr>
          <w:rFonts w:ascii="Comic Sans MS" w:hAnsi="Comic Sans MS"/>
          <w:color w:val="FF0000"/>
        </w:rPr>
        <w:t xml:space="preserve">lontariuszy w akcji </w:t>
      </w:r>
      <w:r w:rsidRPr="00E91D2F">
        <w:rPr>
          <w:rFonts w:ascii="Comic Sans MS" w:hAnsi="Comic Sans MS"/>
          <w:i/>
          <w:color w:val="FF0000"/>
        </w:rPr>
        <w:t>Podziel się posiłkiem</w:t>
      </w:r>
      <w:r>
        <w:rPr>
          <w:rFonts w:ascii="Comic Sans MS" w:hAnsi="Comic Sans MS"/>
          <w:i/>
          <w:color w:val="FF0000"/>
        </w:rPr>
        <w:t xml:space="preserve"> </w:t>
      </w:r>
      <w:r>
        <w:rPr>
          <w:rFonts w:ascii="Comic Sans MS" w:hAnsi="Comic Sans MS"/>
          <w:color w:val="FF0000"/>
        </w:rPr>
        <w:t>w dniach 29.09-30.09</w:t>
      </w:r>
      <w:r w:rsidRPr="00BA4148">
        <w:rPr>
          <w:rFonts w:ascii="Comic Sans MS" w:hAnsi="Comic Sans MS"/>
          <w:color w:val="FF0000"/>
        </w:rPr>
        <w:t xml:space="preserve">.2017 organizowanej przez Stowarzyszenie Świętokrzyski Bank Żywności </w:t>
      </w:r>
      <w:r>
        <w:rPr>
          <w:rFonts w:ascii="Comic Sans MS" w:hAnsi="Comic Sans MS"/>
          <w:color w:val="FF0000"/>
        </w:rPr>
        <w:br/>
      </w:r>
      <w:r w:rsidRPr="00BA4148">
        <w:rPr>
          <w:rFonts w:ascii="Comic Sans MS" w:hAnsi="Comic Sans MS"/>
          <w:color w:val="FF0000"/>
        </w:rPr>
        <w:t>w Ostrowcu Św.</w:t>
      </w:r>
    </w:p>
    <w:p w:rsidR="003B6E6A" w:rsidRDefault="003B6E6A" w:rsidP="003B6E6A">
      <w:pPr>
        <w:pStyle w:val="Akapitzlist"/>
        <w:rPr>
          <w:rFonts w:ascii="Comic Sans MS" w:hAnsi="Comic Sans MS"/>
          <w:color w:val="FF0000"/>
        </w:rPr>
      </w:pPr>
    </w:p>
    <w:p w:rsidR="003B6E6A" w:rsidRDefault="003B6E6A" w:rsidP="00BA4148">
      <w:pPr>
        <w:pStyle w:val="Akapitzlist"/>
        <w:numPr>
          <w:ilvl w:val="0"/>
          <w:numId w:val="4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Pomoc w odrabianiu prac domowych uczniom mającym trudności w nauce.</w:t>
      </w:r>
      <w:r w:rsidR="00E851B8">
        <w:rPr>
          <w:rFonts w:ascii="Comic Sans MS" w:hAnsi="Comic Sans MS"/>
          <w:color w:val="FF0000"/>
        </w:rPr>
        <w:br/>
      </w:r>
    </w:p>
    <w:p w:rsidR="008463FC" w:rsidRPr="008463FC" w:rsidRDefault="008463FC" w:rsidP="008463FC">
      <w:pPr>
        <w:pStyle w:val="Akapitzlist"/>
        <w:rPr>
          <w:rFonts w:ascii="Comic Sans MS" w:hAnsi="Comic Sans MS"/>
          <w:color w:val="FF0000"/>
        </w:rPr>
      </w:pPr>
    </w:p>
    <w:p w:rsidR="008463FC" w:rsidRDefault="008463FC" w:rsidP="00BA4148">
      <w:pPr>
        <w:pStyle w:val="Akapitzlist"/>
        <w:numPr>
          <w:ilvl w:val="0"/>
          <w:numId w:val="4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Zorganizowanie akcji „Znicz – pamiętamy…”</w:t>
      </w:r>
      <w:r w:rsidR="009C5682">
        <w:rPr>
          <w:rFonts w:ascii="Comic Sans MS" w:hAnsi="Comic Sans MS"/>
          <w:color w:val="FF0000"/>
        </w:rPr>
        <w:t xml:space="preserve"> – zbiórka i zapalenie zniczy na grobach żołnierzy na Cmentarzu Parafialnym w Denkowie</w:t>
      </w:r>
    </w:p>
    <w:p w:rsidR="003B6E6A" w:rsidRDefault="003B6E6A" w:rsidP="003B6E6A">
      <w:pPr>
        <w:pStyle w:val="Akapitzlist"/>
        <w:rPr>
          <w:rFonts w:ascii="Comic Sans MS" w:hAnsi="Comic Sans MS"/>
          <w:color w:val="FF0000"/>
        </w:rPr>
      </w:pPr>
    </w:p>
    <w:p w:rsidR="00E91D2F" w:rsidRDefault="003B6E6A" w:rsidP="00BA4148">
      <w:pPr>
        <w:pStyle w:val="Akapitzlist"/>
        <w:numPr>
          <w:ilvl w:val="0"/>
          <w:numId w:val="4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Przygotowanie imprezy z okazji Święta Niepodległości dla podopiecznych Domu Pomocy Społecznej przy ul. Grabowieckiej w dniu 10.11.2017</w:t>
      </w:r>
      <w:r w:rsidR="00E91D2F" w:rsidRPr="00BA4148">
        <w:rPr>
          <w:rFonts w:ascii="Comic Sans MS" w:hAnsi="Comic Sans MS"/>
          <w:color w:val="FF0000"/>
        </w:rPr>
        <w:br/>
      </w:r>
    </w:p>
    <w:p w:rsidR="00E91D2F" w:rsidRDefault="00E91D2F" w:rsidP="00BA4148">
      <w:pPr>
        <w:pStyle w:val="Akapitzlist"/>
        <w:numPr>
          <w:ilvl w:val="0"/>
          <w:numId w:val="4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lastRenderedPageBreak/>
        <w:t>Udział w przygotowaniu Imprezy środowiskowej Podwieczorek z Piłsudskim zorganizowanej przez</w:t>
      </w:r>
      <w:r w:rsidR="007109AA">
        <w:rPr>
          <w:rFonts w:ascii="Comic Sans MS" w:hAnsi="Comic Sans MS"/>
          <w:color w:val="FF0000"/>
        </w:rPr>
        <w:t xml:space="preserve"> Towarzystwo Przyjaciół Denkowa w dniu 13.11.2017.</w:t>
      </w:r>
    </w:p>
    <w:p w:rsidR="003B6E6A" w:rsidRDefault="003B6E6A" w:rsidP="003B6E6A">
      <w:pPr>
        <w:pStyle w:val="Akapitzlist"/>
        <w:rPr>
          <w:rFonts w:ascii="Comic Sans MS" w:hAnsi="Comic Sans MS"/>
          <w:color w:val="FF0000"/>
        </w:rPr>
      </w:pPr>
    </w:p>
    <w:p w:rsidR="00E91D2F" w:rsidRPr="003B6E6A" w:rsidRDefault="003B6E6A" w:rsidP="003B6E6A">
      <w:pPr>
        <w:pStyle w:val="Akapitzlist"/>
        <w:numPr>
          <w:ilvl w:val="0"/>
          <w:numId w:val="4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Zbiórka maskotek i środków finansowych dla Kacperka dotkniętego </w:t>
      </w:r>
      <w:r w:rsidR="00696595">
        <w:rPr>
          <w:rFonts w:ascii="Comic Sans MS" w:hAnsi="Comic Sans MS"/>
          <w:color w:val="FF0000"/>
        </w:rPr>
        <w:t>poważną</w:t>
      </w:r>
      <w:r>
        <w:rPr>
          <w:rFonts w:ascii="Comic Sans MS" w:hAnsi="Comic Sans MS"/>
          <w:color w:val="FF0000"/>
        </w:rPr>
        <w:t xml:space="preserve"> chorobą.</w:t>
      </w:r>
      <w:r>
        <w:rPr>
          <w:rFonts w:ascii="Comic Sans MS" w:hAnsi="Comic Sans MS"/>
          <w:color w:val="FF0000"/>
        </w:rPr>
        <w:br/>
      </w:r>
    </w:p>
    <w:p w:rsidR="00BA4148" w:rsidRPr="00BA4148" w:rsidRDefault="00BA4148" w:rsidP="00BA4148">
      <w:pPr>
        <w:pStyle w:val="Akapitzlist"/>
        <w:numPr>
          <w:ilvl w:val="0"/>
          <w:numId w:val="4"/>
        </w:numPr>
        <w:rPr>
          <w:rFonts w:ascii="Comic Sans MS" w:hAnsi="Comic Sans MS"/>
          <w:color w:val="FF0000"/>
        </w:rPr>
      </w:pPr>
      <w:r w:rsidRPr="00BA4148">
        <w:rPr>
          <w:rFonts w:ascii="Comic Sans MS" w:hAnsi="Comic Sans MS"/>
          <w:color w:val="FF0000"/>
        </w:rPr>
        <w:t>Udział wo</w:t>
      </w:r>
      <w:r w:rsidR="00E91D2F">
        <w:rPr>
          <w:rFonts w:ascii="Comic Sans MS" w:hAnsi="Comic Sans MS"/>
          <w:color w:val="FF0000"/>
        </w:rPr>
        <w:t>lontariuszy w Przedświątecznej Zbiórce Ż</w:t>
      </w:r>
      <w:r w:rsidRPr="00BA4148">
        <w:rPr>
          <w:rFonts w:ascii="Comic Sans MS" w:hAnsi="Comic Sans MS"/>
          <w:color w:val="FF0000"/>
        </w:rPr>
        <w:t xml:space="preserve">ywności </w:t>
      </w:r>
      <w:r w:rsidR="00E91D2F">
        <w:rPr>
          <w:rFonts w:ascii="Comic Sans MS" w:hAnsi="Comic Sans MS"/>
          <w:color w:val="FF0000"/>
        </w:rPr>
        <w:br/>
      </w:r>
      <w:r w:rsidRPr="00BA4148">
        <w:rPr>
          <w:rFonts w:ascii="Comic Sans MS" w:hAnsi="Comic Sans MS"/>
          <w:color w:val="FF0000"/>
        </w:rPr>
        <w:t>w dniach 1-2.12.2017 organizowanej przez Stowarzyszenie Świętokrzyski Bank Żywności w Ostrowcu Św.</w:t>
      </w:r>
      <w:r w:rsidRPr="00BA4148">
        <w:rPr>
          <w:rFonts w:ascii="Comic Sans MS" w:hAnsi="Comic Sans MS"/>
          <w:color w:val="FF0000"/>
        </w:rPr>
        <w:br/>
      </w:r>
    </w:p>
    <w:p w:rsidR="00BA4148" w:rsidRDefault="00BA4148" w:rsidP="00BA4148">
      <w:pPr>
        <w:pStyle w:val="Akapitzlist"/>
        <w:numPr>
          <w:ilvl w:val="0"/>
          <w:numId w:val="4"/>
        </w:numPr>
        <w:rPr>
          <w:rFonts w:ascii="Comic Sans MS" w:hAnsi="Comic Sans MS"/>
          <w:color w:val="FF0000"/>
        </w:rPr>
      </w:pPr>
      <w:r w:rsidRPr="00BA4148">
        <w:rPr>
          <w:rFonts w:ascii="Comic Sans MS" w:hAnsi="Comic Sans MS"/>
          <w:color w:val="FF0000"/>
        </w:rPr>
        <w:t>Udział wolontariuszy w organizacji zabawy mikołajkowej dla dzieci ze świetlic środowiskowych w Ostrowcu Św.</w:t>
      </w:r>
      <w:r w:rsidR="00E91D2F">
        <w:rPr>
          <w:rFonts w:ascii="Comic Sans MS" w:hAnsi="Comic Sans MS"/>
          <w:color w:val="FF0000"/>
        </w:rPr>
        <w:t xml:space="preserve"> w dniu 1.12.2017. </w:t>
      </w:r>
      <w:r w:rsidRPr="00BA4148">
        <w:rPr>
          <w:rFonts w:ascii="Comic Sans MS" w:hAnsi="Comic Sans MS"/>
          <w:color w:val="FF0000"/>
        </w:rPr>
        <w:t xml:space="preserve"> Imprezę zorganizowało Stowarzyszenie </w:t>
      </w:r>
      <w:r>
        <w:rPr>
          <w:rFonts w:ascii="Comic Sans MS" w:hAnsi="Comic Sans MS"/>
          <w:color w:val="FF0000"/>
        </w:rPr>
        <w:t>na Rzecz Osób Bezrobotnych w Ostrowcu Św.</w:t>
      </w:r>
      <w:r w:rsidR="001D0F57">
        <w:rPr>
          <w:rFonts w:ascii="Comic Sans MS" w:hAnsi="Comic Sans MS"/>
          <w:color w:val="FF0000"/>
        </w:rPr>
        <w:br/>
      </w:r>
    </w:p>
    <w:p w:rsidR="001D0F57" w:rsidRDefault="001D0F57" w:rsidP="00BA4148">
      <w:pPr>
        <w:pStyle w:val="Akapitzlist"/>
        <w:numPr>
          <w:ilvl w:val="0"/>
          <w:numId w:val="4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Udział w akcji Góra Grosza, której celem jest</w:t>
      </w:r>
      <w:r w:rsidRPr="001D0F57">
        <w:rPr>
          <w:rFonts w:ascii="Comic Sans MS" w:hAnsi="Comic Sans MS"/>
          <w:color w:val="FF0000"/>
        </w:rPr>
        <w:t xml:space="preserve"> pomoc dzieciom, które wychowują się poza swoją rodziną – w domach dziecka czy rodzinach zastępczych</w:t>
      </w:r>
      <w:r>
        <w:rPr>
          <w:rFonts w:ascii="Comic Sans MS" w:hAnsi="Comic Sans MS"/>
          <w:color w:val="FF0000"/>
        </w:rPr>
        <w:t>.</w:t>
      </w:r>
    </w:p>
    <w:p w:rsidR="00E91D2F" w:rsidRDefault="00E91D2F" w:rsidP="00E91D2F">
      <w:pPr>
        <w:pStyle w:val="Akapitzlist"/>
        <w:rPr>
          <w:rFonts w:ascii="Comic Sans MS" w:hAnsi="Comic Sans MS"/>
          <w:color w:val="FF0000"/>
        </w:rPr>
      </w:pPr>
    </w:p>
    <w:p w:rsidR="00E91D2F" w:rsidRDefault="00E91D2F" w:rsidP="00BA4148">
      <w:pPr>
        <w:pStyle w:val="Akapitzlist"/>
        <w:numPr>
          <w:ilvl w:val="0"/>
          <w:numId w:val="4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Przygotowanie paczek świątecznych dla wybranych rodzin naszych uczniów oraz dla rodziny chłopca dotkniętego poważną chorobą.</w:t>
      </w:r>
    </w:p>
    <w:p w:rsidR="00E91D2F" w:rsidRPr="00E91D2F" w:rsidRDefault="00E91D2F" w:rsidP="00E91D2F">
      <w:pPr>
        <w:pStyle w:val="Akapitzlist"/>
        <w:rPr>
          <w:rFonts w:ascii="Comic Sans MS" w:hAnsi="Comic Sans MS"/>
          <w:color w:val="FF0000"/>
        </w:rPr>
      </w:pPr>
    </w:p>
    <w:p w:rsidR="00E91D2F" w:rsidRDefault="00E91D2F" w:rsidP="00BA4148">
      <w:pPr>
        <w:pStyle w:val="Akapitzlist"/>
        <w:numPr>
          <w:ilvl w:val="0"/>
          <w:numId w:val="4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Włączenie się do ogólnopolskiej akcji RODACY- BOHATEROM- </w:t>
      </w:r>
      <w:r w:rsidR="00404F09">
        <w:rPr>
          <w:rFonts w:ascii="Comic Sans MS" w:hAnsi="Comic Sans MS"/>
          <w:color w:val="FF0000"/>
        </w:rPr>
        <w:t xml:space="preserve">  </w:t>
      </w:r>
      <w:r>
        <w:rPr>
          <w:rFonts w:ascii="Comic Sans MS" w:hAnsi="Comic Sans MS"/>
          <w:color w:val="FF0000"/>
        </w:rPr>
        <w:t>przygotowanie paczek świątecznych</w:t>
      </w:r>
      <w:r w:rsidR="00A65C84">
        <w:rPr>
          <w:rFonts w:ascii="Comic Sans MS" w:hAnsi="Comic Sans MS"/>
          <w:color w:val="FF0000"/>
        </w:rPr>
        <w:t>, kartek z życzeniami dla polskich rodzin mieszkających na Białorusi i Ukrainie.</w:t>
      </w:r>
    </w:p>
    <w:p w:rsidR="00817DF1" w:rsidRPr="00817DF1" w:rsidRDefault="00817DF1" w:rsidP="00817DF1">
      <w:pPr>
        <w:pStyle w:val="Akapitzlist"/>
        <w:rPr>
          <w:rFonts w:ascii="Comic Sans MS" w:hAnsi="Comic Sans MS"/>
          <w:color w:val="FF0000"/>
        </w:rPr>
      </w:pPr>
    </w:p>
    <w:p w:rsidR="00817DF1" w:rsidRDefault="00817DF1" w:rsidP="00BA4148">
      <w:pPr>
        <w:pStyle w:val="Akapitzlist"/>
        <w:numPr>
          <w:ilvl w:val="0"/>
          <w:numId w:val="4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Włączenie się do organizacji imprezy środowiskowej </w:t>
      </w:r>
      <w:r w:rsidRPr="00817DF1">
        <w:rPr>
          <w:rFonts w:ascii="Comic Sans MS" w:hAnsi="Comic Sans MS"/>
          <w:i/>
          <w:color w:val="FF0000"/>
        </w:rPr>
        <w:t>Spotkanie Wigili</w:t>
      </w:r>
      <w:r w:rsidR="008463FC">
        <w:rPr>
          <w:rFonts w:ascii="Comic Sans MS" w:hAnsi="Comic Sans MS"/>
          <w:i/>
          <w:color w:val="FF0000"/>
        </w:rPr>
        <w:t>j</w:t>
      </w:r>
      <w:r w:rsidRPr="00817DF1">
        <w:rPr>
          <w:rFonts w:ascii="Comic Sans MS" w:hAnsi="Comic Sans MS"/>
          <w:i/>
          <w:color w:val="FF0000"/>
        </w:rPr>
        <w:t>ne</w:t>
      </w:r>
      <w:r>
        <w:rPr>
          <w:rFonts w:ascii="Comic Sans MS" w:hAnsi="Comic Sans MS"/>
          <w:i/>
          <w:color w:val="FF0000"/>
        </w:rPr>
        <w:t xml:space="preserve"> – zorganizowanej przez naszą szkołę i </w:t>
      </w:r>
      <w:r>
        <w:rPr>
          <w:rFonts w:ascii="Comic Sans MS" w:hAnsi="Comic Sans MS"/>
          <w:color w:val="FF0000"/>
        </w:rPr>
        <w:t>Towarzystwo Przyjaciół Denkowa.</w:t>
      </w:r>
    </w:p>
    <w:p w:rsidR="003B6E6A" w:rsidRPr="003B6E6A" w:rsidRDefault="003B6E6A" w:rsidP="003B6E6A">
      <w:pPr>
        <w:pStyle w:val="Akapitzlist"/>
        <w:rPr>
          <w:rFonts w:ascii="Comic Sans MS" w:hAnsi="Comic Sans MS"/>
          <w:color w:val="FF0000"/>
        </w:rPr>
      </w:pPr>
    </w:p>
    <w:p w:rsidR="003B6E6A" w:rsidRPr="00BA4148" w:rsidRDefault="003B6E6A" w:rsidP="00BA4148">
      <w:pPr>
        <w:pStyle w:val="Akapitzlist"/>
        <w:numPr>
          <w:ilvl w:val="0"/>
          <w:numId w:val="4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Przygotowanie stroików świątecznych na Szkolny Konkurs stroików świątecznych. Dochód ze sprzedaży zostanie przekazany rodzinie dotkniętej poważną chorobą .</w:t>
      </w:r>
    </w:p>
    <w:p w:rsidR="00817DF1" w:rsidRDefault="00817DF1" w:rsidP="00BA4148">
      <w:pPr>
        <w:pStyle w:val="Akapitzlist"/>
        <w:rPr>
          <w:rFonts w:ascii="Comic Sans MS" w:hAnsi="Comic Sans MS"/>
        </w:rPr>
      </w:pPr>
    </w:p>
    <w:p w:rsidR="007C7B18" w:rsidRDefault="007C7B18" w:rsidP="00BA4148">
      <w:pPr>
        <w:pStyle w:val="Akapitzlist"/>
        <w:rPr>
          <w:rFonts w:ascii="Comic Sans MS" w:hAnsi="Comic Sans MS"/>
        </w:rPr>
      </w:pPr>
    </w:p>
    <w:p w:rsidR="00817DF1" w:rsidRPr="00BA4148" w:rsidRDefault="00817DF1" w:rsidP="00BA4148">
      <w:pPr>
        <w:pStyle w:val="Akapitzlist"/>
        <w:rPr>
          <w:rFonts w:ascii="Comic Sans MS" w:hAnsi="Comic Sans MS"/>
        </w:rPr>
      </w:pPr>
    </w:p>
    <w:sectPr w:rsidR="00817DF1" w:rsidRPr="00BA4148" w:rsidSect="00F41589">
      <w:pgSz w:w="11906" w:h="16838"/>
      <w:pgMar w:top="678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F44"/>
    <w:multiLevelType w:val="hybridMultilevel"/>
    <w:tmpl w:val="784A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6A3D"/>
    <w:multiLevelType w:val="hybridMultilevel"/>
    <w:tmpl w:val="F2069906"/>
    <w:lvl w:ilvl="0" w:tplc="FB96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05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85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2C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4B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0C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6D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06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04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8573F6"/>
    <w:multiLevelType w:val="hybridMultilevel"/>
    <w:tmpl w:val="81283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84C4F"/>
    <w:multiLevelType w:val="hybridMultilevel"/>
    <w:tmpl w:val="376CA2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2B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0B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4C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C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2A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63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EC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62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CE54F8"/>
    <w:multiLevelType w:val="hybridMultilevel"/>
    <w:tmpl w:val="35766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E3"/>
    <w:rsid w:val="00085151"/>
    <w:rsid w:val="00134804"/>
    <w:rsid w:val="001D0F57"/>
    <w:rsid w:val="001F2F2B"/>
    <w:rsid w:val="00245C95"/>
    <w:rsid w:val="003B6E6A"/>
    <w:rsid w:val="00404F09"/>
    <w:rsid w:val="0041642A"/>
    <w:rsid w:val="004239D8"/>
    <w:rsid w:val="0057040E"/>
    <w:rsid w:val="005A1D66"/>
    <w:rsid w:val="005F2F38"/>
    <w:rsid w:val="00696595"/>
    <w:rsid w:val="00705898"/>
    <w:rsid w:val="007109AA"/>
    <w:rsid w:val="007720ED"/>
    <w:rsid w:val="007C7B18"/>
    <w:rsid w:val="00817DF1"/>
    <w:rsid w:val="008463FC"/>
    <w:rsid w:val="00941244"/>
    <w:rsid w:val="00947DC0"/>
    <w:rsid w:val="009930E3"/>
    <w:rsid w:val="00995FD9"/>
    <w:rsid w:val="009A3105"/>
    <w:rsid w:val="009C5682"/>
    <w:rsid w:val="00A65C84"/>
    <w:rsid w:val="00B9215D"/>
    <w:rsid w:val="00BA4148"/>
    <w:rsid w:val="00C71985"/>
    <w:rsid w:val="00CD6FCC"/>
    <w:rsid w:val="00E851B8"/>
    <w:rsid w:val="00E91D2F"/>
    <w:rsid w:val="00F41589"/>
    <w:rsid w:val="00F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2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17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JPanczyk</cp:lastModifiedBy>
  <cp:revision>2</cp:revision>
  <cp:lastPrinted>2017-12-04T10:07:00Z</cp:lastPrinted>
  <dcterms:created xsi:type="dcterms:W3CDTF">2017-12-19T19:07:00Z</dcterms:created>
  <dcterms:modified xsi:type="dcterms:W3CDTF">2017-12-19T19:07:00Z</dcterms:modified>
</cp:coreProperties>
</file>